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CF" w:rsidRPr="00C67D4B" w:rsidRDefault="00C67D4B" w:rsidP="00C67D4B">
      <w:pPr>
        <w:jc w:val="center"/>
        <w:rPr>
          <w:b/>
          <w:sz w:val="20"/>
          <w:szCs w:val="20"/>
        </w:rPr>
      </w:pPr>
      <w:r w:rsidRPr="00C67D4B">
        <w:rPr>
          <w:b/>
          <w:i/>
          <w:sz w:val="20"/>
          <w:szCs w:val="20"/>
        </w:rPr>
        <w:t>ANTIGONE</w:t>
      </w:r>
      <w:r w:rsidRPr="00C67D4B">
        <w:rPr>
          <w:b/>
          <w:sz w:val="20"/>
          <w:szCs w:val="20"/>
        </w:rPr>
        <w:t>:  ARGUMENT ESSAY ASSIGNMENT</w:t>
      </w:r>
    </w:p>
    <w:p w:rsidR="00215DCF" w:rsidRPr="001C69DB" w:rsidRDefault="00215DCF">
      <w:pPr>
        <w:rPr>
          <w:sz w:val="20"/>
          <w:szCs w:val="20"/>
        </w:rPr>
      </w:pPr>
    </w:p>
    <w:p w:rsidR="00215DCF" w:rsidRPr="00C67D4B" w:rsidRDefault="00215DCF">
      <w:pPr>
        <w:rPr>
          <w:b/>
          <w:sz w:val="20"/>
          <w:szCs w:val="20"/>
        </w:rPr>
      </w:pPr>
      <w:r w:rsidRPr="001C69DB">
        <w:rPr>
          <w:sz w:val="20"/>
          <w:szCs w:val="20"/>
        </w:rPr>
        <w:t xml:space="preserve">You will write a culminating argument essay to conclude your study of </w:t>
      </w:r>
      <w:r w:rsidR="00BE7509">
        <w:rPr>
          <w:sz w:val="20"/>
          <w:szCs w:val="20"/>
        </w:rPr>
        <w:t>Antigone</w:t>
      </w:r>
      <w:r w:rsidRPr="001C69DB">
        <w:rPr>
          <w:sz w:val="20"/>
          <w:szCs w:val="20"/>
        </w:rPr>
        <w:t xml:space="preserve">. Choose ONE of the following essay prompts and outlines to work with. </w:t>
      </w:r>
      <w:r w:rsidR="00C67D4B">
        <w:rPr>
          <w:b/>
          <w:sz w:val="20"/>
          <w:szCs w:val="20"/>
        </w:rPr>
        <w:t>You will need to find at least one informational article relating to your topic to use for the supplemental texts in the prompts below. These will need to be cited in-text and in your Works Cited page at the end.</w:t>
      </w:r>
    </w:p>
    <w:p w:rsidR="00215DCF" w:rsidRPr="00943E62" w:rsidRDefault="00215DCF">
      <w:pPr>
        <w:rPr>
          <w:sz w:val="20"/>
          <w:u w:val="single"/>
        </w:rPr>
      </w:pPr>
    </w:p>
    <w:p w:rsidR="00215DCF" w:rsidRPr="00943E62" w:rsidRDefault="00BE7509" w:rsidP="00215DCF">
      <w:pPr>
        <w:pStyle w:val="ListParagraph"/>
        <w:numPr>
          <w:ilvl w:val="0"/>
          <w:numId w:val="1"/>
        </w:numPr>
        <w:rPr>
          <w:b/>
          <w:sz w:val="20"/>
          <w:u w:val="single"/>
        </w:rPr>
      </w:pPr>
      <w:r w:rsidRPr="00943E62">
        <w:rPr>
          <w:b/>
          <w:sz w:val="20"/>
          <w:u w:val="single"/>
        </w:rPr>
        <w:t>Ultimately, is it free will or fate that defines a person’s motivations, decisions, and destiny</w:t>
      </w:r>
      <w:r w:rsidR="00215DCF" w:rsidRPr="00943E62">
        <w:rPr>
          <w:b/>
          <w:sz w:val="20"/>
          <w:u w:val="single"/>
        </w:rPr>
        <w:t>?</w:t>
      </w:r>
    </w:p>
    <w:p w:rsidR="00215DCF" w:rsidRPr="00943E62" w:rsidRDefault="00215DCF" w:rsidP="00215DCF">
      <w:pPr>
        <w:pStyle w:val="ListParagraph"/>
        <w:numPr>
          <w:ilvl w:val="1"/>
          <w:numId w:val="1"/>
        </w:numPr>
        <w:rPr>
          <w:sz w:val="20"/>
        </w:rPr>
      </w:pPr>
      <w:r w:rsidRPr="00943E62">
        <w:rPr>
          <w:sz w:val="20"/>
        </w:rPr>
        <w:t>Suggestions for essay structure:</w:t>
      </w:r>
    </w:p>
    <w:p w:rsidR="00215DCF" w:rsidRPr="00943E62" w:rsidRDefault="00215DCF" w:rsidP="00215DCF">
      <w:pPr>
        <w:pStyle w:val="ListParagraph"/>
        <w:numPr>
          <w:ilvl w:val="2"/>
          <w:numId w:val="1"/>
        </w:numPr>
        <w:rPr>
          <w:sz w:val="20"/>
        </w:rPr>
      </w:pPr>
      <w:r w:rsidRPr="00943E62">
        <w:rPr>
          <w:sz w:val="20"/>
        </w:rPr>
        <w:t xml:space="preserve">Intro: </w:t>
      </w:r>
      <w:r w:rsidR="00BE7509" w:rsidRPr="00943E62">
        <w:rPr>
          <w:sz w:val="20"/>
        </w:rPr>
        <w:t>Define and discuss fate and free will, provide example of these things from a different source (</w:t>
      </w:r>
      <w:proofErr w:type="spellStart"/>
      <w:r w:rsidR="00BE7509" w:rsidRPr="00943E62">
        <w:rPr>
          <w:sz w:val="20"/>
        </w:rPr>
        <w:t>ie</w:t>
      </w:r>
      <w:proofErr w:type="spellEnd"/>
      <w:r w:rsidR="00BE7509" w:rsidRPr="00943E62">
        <w:rPr>
          <w:sz w:val="20"/>
        </w:rPr>
        <w:t xml:space="preserve">….NOT Antigone or Oedipus or </w:t>
      </w:r>
      <w:proofErr w:type="spellStart"/>
      <w:r w:rsidR="00BE7509" w:rsidRPr="00943E62">
        <w:rPr>
          <w:sz w:val="20"/>
        </w:rPr>
        <w:t>supplementals</w:t>
      </w:r>
      <w:proofErr w:type="spellEnd"/>
      <w:r w:rsidR="00BE7509" w:rsidRPr="00943E62">
        <w:rPr>
          <w:sz w:val="20"/>
        </w:rPr>
        <w:t>); provide interesting quote about these topics</w:t>
      </w:r>
    </w:p>
    <w:p w:rsidR="00215DCF" w:rsidRPr="00943E62" w:rsidRDefault="00215DCF" w:rsidP="00215DCF">
      <w:pPr>
        <w:pStyle w:val="ListParagraph"/>
        <w:numPr>
          <w:ilvl w:val="2"/>
          <w:numId w:val="1"/>
        </w:numPr>
        <w:rPr>
          <w:sz w:val="20"/>
        </w:rPr>
      </w:pPr>
      <w:r w:rsidRPr="00943E62">
        <w:rPr>
          <w:sz w:val="20"/>
        </w:rPr>
        <w:t xml:space="preserve">Body: </w:t>
      </w:r>
      <w:r w:rsidR="00BE7509" w:rsidRPr="00943E62">
        <w:rPr>
          <w:sz w:val="20"/>
        </w:rPr>
        <w:t>Discuss in terms of Antigone, Oedipus, and any/all supplemental texts</w:t>
      </w:r>
    </w:p>
    <w:p w:rsidR="00215DCF" w:rsidRPr="00943E62" w:rsidRDefault="00215DCF" w:rsidP="00215DCF">
      <w:pPr>
        <w:pStyle w:val="ListParagraph"/>
        <w:numPr>
          <w:ilvl w:val="2"/>
          <w:numId w:val="1"/>
        </w:numPr>
        <w:rPr>
          <w:sz w:val="20"/>
        </w:rPr>
      </w:pPr>
      <w:r w:rsidRPr="00943E62">
        <w:rPr>
          <w:sz w:val="20"/>
        </w:rPr>
        <w:t xml:space="preserve">Conclusion: Make and refute a counterclaim, make last connection to </w:t>
      </w:r>
      <w:proofErr w:type="spellStart"/>
      <w:r w:rsidRPr="00943E62">
        <w:rPr>
          <w:sz w:val="20"/>
        </w:rPr>
        <w:t>supplementals</w:t>
      </w:r>
      <w:proofErr w:type="spellEnd"/>
      <w:r w:rsidRPr="00943E62">
        <w:rPr>
          <w:sz w:val="20"/>
        </w:rPr>
        <w:t xml:space="preserve"> or other, include supporting quote</w:t>
      </w:r>
    </w:p>
    <w:p w:rsidR="00215DCF" w:rsidRPr="00943E62" w:rsidRDefault="00BE7509" w:rsidP="00215DCF">
      <w:pPr>
        <w:pStyle w:val="ListParagraph"/>
        <w:numPr>
          <w:ilvl w:val="0"/>
          <w:numId w:val="1"/>
        </w:numPr>
        <w:rPr>
          <w:b/>
          <w:sz w:val="20"/>
          <w:u w:val="single"/>
        </w:rPr>
      </w:pPr>
      <w:r w:rsidRPr="00943E62">
        <w:rPr>
          <w:b/>
          <w:sz w:val="20"/>
          <w:u w:val="single"/>
        </w:rPr>
        <w:t>Is it better to adhere to divine law, civil law, neither, or a combination of both?</w:t>
      </w:r>
    </w:p>
    <w:p w:rsidR="00215DCF" w:rsidRPr="00943E62" w:rsidRDefault="00215DCF" w:rsidP="00215DCF">
      <w:pPr>
        <w:pStyle w:val="ListParagraph"/>
        <w:numPr>
          <w:ilvl w:val="1"/>
          <w:numId w:val="1"/>
        </w:numPr>
        <w:rPr>
          <w:sz w:val="20"/>
        </w:rPr>
      </w:pPr>
      <w:r w:rsidRPr="00943E62">
        <w:rPr>
          <w:sz w:val="20"/>
        </w:rPr>
        <w:t>Suggestions for essay structure:</w:t>
      </w:r>
    </w:p>
    <w:p w:rsidR="00215DCF" w:rsidRPr="00943E62" w:rsidRDefault="00215DCF" w:rsidP="00215DCF">
      <w:pPr>
        <w:pStyle w:val="ListParagraph"/>
        <w:numPr>
          <w:ilvl w:val="2"/>
          <w:numId w:val="1"/>
        </w:numPr>
        <w:rPr>
          <w:sz w:val="20"/>
        </w:rPr>
      </w:pPr>
      <w:r w:rsidRPr="00943E62">
        <w:rPr>
          <w:sz w:val="20"/>
        </w:rPr>
        <w:t xml:space="preserve">Intro: Define </w:t>
      </w:r>
      <w:r w:rsidR="00BE7509" w:rsidRPr="00943E62">
        <w:rPr>
          <w:sz w:val="20"/>
        </w:rPr>
        <w:t xml:space="preserve">civil law and divine law, provide examples outside of Antigone of both of these, discuss the complications of BOTH of these existing in one entity </w:t>
      </w:r>
    </w:p>
    <w:p w:rsidR="00215DCF" w:rsidRPr="00943E62" w:rsidRDefault="00215DCF" w:rsidP="00215DCF">
      <w:pPr>
        <w:pStyle w:val="ListParagraph"/>
        <w:numPr>
          <w:ilvl w:val="2"/>
          <w:numId w:val="1"/>
        </w:numPr>
        <w:rPr>
          <w:sz w:val="20"/>
        </w:rPr>
      </w:pPr>
      <w:r w:rsidRPr="00943E62">
        <w:rPr>
          <w:sz w:val="20"/>
        </w:rPr>
        <w:t xml:space="preserve">Body: </w:t>
      </w:r>
      <w:r w:rsidR="00BE7509" w:rsidRPr="00943E62">
        <w:rPr>
          <w:sz w:val="20"/>
        </w:rPr>
        <w:t>Discuss specifically in terms of Antigone, Oedipus, and any/all supplemen</w:t>
      </w:r>
      <w:r w:rsidR="00943E62" w:rsidRPr="00943E62">
        <w:rPr>
          <w:sz w:val="20"/>
        </w:rPr>
        <w:t>tal texts, provide strong examples and supporting quotes from play</w:t>
      </w:r>
    </w:p>
    <w:p w:rsidR="00215DCF" w:rsidRPr="00943E62" w:rsidRDefault="00215DCF" w:rsidP="00215DCF">
      <w:pPr>
        <w:pStyle w:val="ListParagraph"/>
        <w:numPr>
          <w:ilvl w:val="2"/>
          <w:numId w:val="1"/>
        </w:numPr>
        <w:rPr>
          <w:sz w:val="20"/>
        </w:rPr>
      </w:pPr>
      <w:r w:rsidRPr="00943E62">
        <w:rPr>
          <w:sz w:val="20"/>
        </w:rPr>
        <w:t xml:space="preserve">Conclusion: Make and refute a counterclaim, make last connection to </w:t>
      </w:r>
      <w:proofErr w:type="spellStart"/>
      <w:r w:rsidRPr="00943E62">
        <w:rPr>
          <w:sz w:val="20"/>
        </w:rPr>
        <w:t>supplementals</w:t>
      </w:r>
      <w:proofErr w:type="spellEnd"/>
      <w:r w:rsidRPr="00943E62">
        <w:rPr>
          <w:sz w:val="20"/>
        </w:rPr>
        <w:t xml:space="preserve"> or other, include supporting quote </w:t>
      </w:r>
    </w:p>
    <w:p w:rsidR="00215DCF" w:rsidRPr="00943E62" w:rsidRDefault="00215DCF" w:rsidP="00215DCF">
      <w:pPr>
        <w:pStyle w:val="ListParagraph"/>
        <w:numPr>
          <w:ilvl w:val="0"/>
          <w:numId w:val="1"/>
        </w:numPr>
        <w:rPr>
          <w:b/>
          <w:sz w:val="20"/>
          <w:u w:val="single"/>
        </w:rPr>
      </w:pPr>
      <w:r w:rsidRPr="00943E62">
        <w:rPr>
          <w:b/>
          <w:sz w:val="20"/>
          <w:u w:val="single"/>
        </w:rPr>
        <w:t xml:space="preserve"> </w:t>
      </w:r>
      <w:r w:rsidR="00943E62" w:rsidRPr="00943E62">
        <w:rPr>
          <w:b/>
          <w:sz w:val="20"/>
          <w:u w:val="single"/>
        </w:rPr>
        <w:t>Does gender affect a person’s success or fate in life</w:t>
      </w:r>
      <w:r w:rsidRPr="00943E62">
        <w:rPr>
          <w:b/>
          <w:sz w:val="20"/>
          <w:u w:val="single"/>
        </w:rPr>
        <w:t>?</w:t>
      </w:r>
    </w:p>
    <w:p w:rsidR="00215DCF" w:rsidRPr="00943E62" w:rsidRDefault="00215DCF" w:rsidP="00215DCF">
      <w:pPr>
        <w:pStyle w:val="ListParagraph"/>
        <w:numPr>
          <w:ilvl w:val="1"/>
          <w:numId w:val="1"/>
        </w:numPr>
        <w:rPr>
          <w:sz w:val="20"/>
        </w:rPr>
      </w:pPr>
      <w:r w:rsidRPr="00943E62">
        <w:rPr>
          <w:sz w:val="20"/>
        </w:rPr>
        <w:t>Suggestions for essay structure:</w:t>
      </w:r>
    </w:p>
    <w:p w:rsidR="00215DCF" w:rsidRPr="00943E62" w:rsidRDefault="00215DCF" w:rsidP="00215DCF">
      <w:pPr>
        <w:pStyle w:val="ListParagraph"/>
        <w:numPr>
          <w:ilvl w:val="2"/>
          <w:numId w:val="1"/>
        </w:numPr>
        <w:rPr>
          <w:sz w:val="20"/>
        </w:rPr>
      </w:pPr>
      <w:r w:rsidRPr="00943E62">
        <w:rPr>
          <w:sz w:val="20"/>
        </w:rPr>
        <w:t xml:space="preserve">Intro: Discuss </w:t>
      </w:r>
      <w:r w:rsidR="00943E62" w:rsidRPr="00943E62">
        <w:rPr>
          <w:sz w:val="20"/>
        </w:rPr>
        <w:t>gender expectations and inequality in various societies/situations, discuss both male and female gender inequality and its general implications or lack thereof in a person’s success</w:t>
      </w:r>
    </w:p>
    <w:p w:rsidR="00215DCF" w:rsidRPr="00943E62" w:rsidRDefault="00215DCF" w:rsidP="00215DCF">
      <w:pPr>
        <w:pStyle w:val="ListParagraph"/>
        <w:numPr>
          <w:ilvl w:val="2"/>
          <w:numId w:val="1"/>
        </w:numPr>
        <w:rPr>
          <w:sz w:val="20"/>
        </w:rPr>
      </w:pPr>
      <w:r w:rsidRPr="00943E62">
        <w:rPr>
          <w:sz w:val="20"/>
        </w:rPr>
        <w:t xml:space="preserve">Body: Discuss </w:t>
      </w:r>
      <w:r w:rsidR="00943E62" w:rsidRPr="00943E62">
        <w:rPr>
          <w:sz w:val="20"/>
        </w:rPr>
        <w:t>specifically in terms of Antigone, Oedipus, and any/all supplemental texts, provide strong examples and supporting quotes from play</w:t>
      </w:r>
    </w:p>
    <w:p w:rsidR="00215DCF" w:rsidRPr="00943E62" w:rsidRDefault="00215DCF" w:rsidP="00215DCF">
      <w:pPr>
        <w:pStyle w:val="ListParagraph"/>
        <w:numPr>
          <w:ilvl w:val="2"/>
          <w:numId w:val="1"/>
        </w:numPr>
        <w:rPr>
          <w:sz w:val="20"/>
        </w:rPr>
      </w:pPr>
      <w:r w:rsidRPr="00943E62">
        <w:rPr>
          <w:sz w:val="20"/>
        </w:rPr>
        <w:t xml:space="preserve">Conclusion: Make and refute a counterclaim, make last connection to </w:t>
      </w:r>
      <w:proofErr w:type="spellStart"/>
      <w:r w:rsidRPr="00943E62">
        <w:rPr>
          <w:sz w:val="20"/>
        </w:rPr>
        <w:t>supplementals</w:t>
      </w:r>
      <w:proofErr w:type="spellEnd"/>
      <w:r w:rsidRPr="00943E62">
        <w:rPr>
          <w:sz w:val="20"/>
        </w:rPr>
        <w:t xml:space="preserve"> or others, include supporting quote</w:t>
      </w:r>
    </w:p>
    <w:p w:rsidR="00215DCF" w:rsidRPr="00943E62" w:rsidRDefault="00943E62" w:rsidP="00215DCF">
      <w:pPr>
        <w:pStyle w:val="ListParagraph"/>
        <w:numPr>
          <w:ilvl w:val="0"/>
          <w:numId w:val="1"/>
        </w:numPr>
        <w:rPr>
          <w:b/>
          <w:sz w:val="20"/>
          <w:u w:val="single"/>
        </w:rPr>
      </w:pPr>
      <w:r w:rsidRPr="00943E62">
        <w:rPr>
          <w:b/>
          <w:sz w:val="20"/>
          <w:u w:val="single"/>
        </w:rPr>
        <w:t>In the end, does martyrdom end up benefitting anyone</w:t>
      </w:r>
      <w:r w:rsidR="00215DCF" w:rsidRPr="00943E62">
        <w:rPr>
          <w:b/>
          <w:sz w:val="20"/>
          <w:u w:val="single"/>
        </w:rPr>
        <w:t>?</w:t>
      </w:r>
    </w:p>
    <w:p w:rsidR="00215DCF" w:rsidRPr="00943E62" w:rsidRDefault="00215DCF" w:rsidP="00215DCF">
      <w:pPr>
        <w:pStyle w:val="ListParagraph"/>
        <w:numPr>
          <w:ilvl w:val="1"/>
          <w:numId w:val="1"/>
        </w:numPr>
        <w:rPr>
          <w:sz w:val="20"/>
        </w:rPr>
      </w:pPr>
      <w:r w:rsidRPr="00943E62">
        <w:rPr>
          <w:sz w:val="20"/>
        </w:rPr>
        <w:t>Suggestions for essay structure:</w:t>
      </w:r>
    </w:p>
    <w:p w:rsidR="00215DCF" w:rsidRPr="00943E62" w:rsidRDefault="00215DCF" w:rsidP="00215DCF">
      <w:pPr>
        <w:pStyle w:val="ListParagraph"/>
        <w:numPr>
          <w:ilvl w:val="2"/>
          <w:numId w:val="1"/>
        </w:numPr>
        <w:rPr>
          <w:sz w:val="20"/>
        </w:rPr>
      </w:pPr>
      <w:r w:rsidRPr="00943E62">
        <w:rPr>
          <w:sz w:val="20"/>
        </w:rPr>
        <w:t>Intro: D</w:t>
      </w:r>
      <w:r w:rsidR="00943E62" w:rsidRPr="00943E62">
        <w:rPr>
          <w:sz w:val="20"/>
        </w:rPr>
        <w:t>efine martyrdom, provide examples of several other martyrs throughout history or literature, examples of martyrdom having both positive and negative repercussions</w:t>
      </w:r>
    </w:p>
    <w:p w:rsidR="00215DCF" w:rsidRPr="00943E62" w:rsidRDefault="00215DCF" w:rsidP="00215DCF">
      <w:pPr>
        <w:pStyle w:val="ListParagraph"/>
        <w:numPr>
          <w:ilvl w:val="2"/>
          <w:numId w:val="1"/>
        </w:numPr>
        <w:rPr>
          <w:sz w:val="20"/>
        </w:rPr>
      </w:pPr>
      <w:r w:rsidRPr="00943E62">
        <w:rPr>
          <w:sz w:val="20"/>
        </w:rPr>
        <w:t xml:space="preserve">Body: </w:t>
      </w:r>
      <w:r w:rsidR="00943E62" w:rsidRPr="00943E62">
        <w:rPr>
          <w:sz w:val="20"/>
        </w:rPr>
        <w:t xml:space="preserve">Discuss specifically in terms of Antigone, Oedipus, and any/all supplemental texts, provide strong examples and supporting quotes from the play </w:t>
      </w:r>
    </w:p>
    <w:p w:rsidR="00943E62" w:rsidRPr="00183FFE" w:rsidRDefault="00215DCF" w:rsidP="00215DCF">
      <w:pPr>
        <w:pStyle w:val="ListParagraph"/>
        <w:numPr>
          <w:ilvl w:val="2"/>
          <w:numId w:val="1"/>
        </w:numPr>
        <w:rPr>
          <w:sz w:val="20"/>
        </w:rPr>
      </w:pPr>
      <w:r w:rsidRPr="00943E62">
        <w:rPr>
          <w:sz w:val="20"/>
        </w:rPr>
        <w:t xml:space="preserve">Conclusion: Make and refute a counterclaim, make last connection to </w:t>
      </w:r>
      <w:proofErr w:type="spellStart"/>
      <w:r w:rsidRPr="00943E62">
        <w:rPr>
          <w:sz w:val="20"/>
        </w:rPr>
        <w:t>supplementals</w:t>
      </w:r>
      <w:proofErr w:type="spellEnd"/>
      <w:r w:rsidRPr="00943E62">
        <w:rPr>
          <w:sz w:val="20"/>
        </w:rPr>
        <w:t xml:space="preserve"> or others, include supporting quote </w:t>
      </w:r>
    </w:p>
    <w:p w:rsidR="00215DCF" w:rsidRPr="00183FFE" w:rsidRDefault="001C69DB" w:rsidP="00215DCF">
      <w:pPr>
        <w:rPr>
          <w:b/>
          <w:sz w:val="18"/>
          <w:u w:val="single"/>
        </w:rPr>
      </w:pPr>
      <w:r w:rsidRPr="00183FFE">
        <w:rPr>
          <w:b/>
          <w:sz w:val="18"/>
          <w:u w:val="single"/>
        </w:rPr>
        <w:t xml:space="preserve">Additional </w:t>
      </w:r>
      <w:r w:rsidR="00215DCF" w:rsidRPr="00183FFE">
        <w:rPr>
          <w:b/>
          <w:sz w:val="18"/>
          <w:u w:val="single"/>
        </w:rPr>
        <w:t>Requirements:</w:t>
      </w:r>
    </w:p>
    <w:p w:rsidR="00215DCF" w:rsidRPr="00183FFE" w:rsidRDefault="00215DCF" w:rsidP="00215DCF">
      <w:pPr>
        <w:pStyle w:val="ListParagraph"/>
        <w:numPr>
          <w:ilvl w:val="0"/>
          <w:numId w:val="2"/>
        </w:numPr>
        <w:rPr>
          <w:sz w:val="18"/>
        </w:rPr>
      </w:pPr>
      <w:r w:rsidRPr="00183FFE">
        <w:rPr>
          <w:sz w:val="18"/>
        </w:rPr>
        <w:t>Must have clear, organized Introduction, Body, and Conclusion</w:t>
      </w:r>
    </w:p>
    <w:p w:rsidR="00215DCF" w:rsidRPr="00183FFE" w:rsidRDefault="00215DCF" w:rsidP="00215DCF">
      <w:pPr>
        <w:pStyle w:val="ListParagraph"/>
        <w:numPr>
          <w:ilvl w:val="0"/>
          <w:numId w:val="2"/>
        </w:numPr>
        <w:rPr>
          <w:sz w:val="18"/>
        </w:rPr>
      </w:pPr>
      <w:r w:rsidRPr="00183FFE">
        <w:rPr>
          <w:sz w:val="18"/>
        </w:rPr>
        <w:t>No 1</w:t>
      </w:r>
      <w:r w:rsidRPr="00183FFE">
        <w:rPr>
          <w:sz w:val="18"/>
          <w:vertAlign w:val="superscript"/>
        </w:rPr>
        <w:t>st</w:t>
      </w:r>
      <w:r w:rsidRPr="00183FFE">
        <w:rPr>
          <w:sz w:val="18"/>
        </w:rPr>
        <w:t xml:space="preserve"> person </w:t>
      </w:r>
    </w:p>
    <w:p w:rsidR="00215DCF" w:rsidRPr="00183FFE" w:rsidRDefault="00215DCF" w:rsidP="00215DCF">
      <w:pPr>
        <w:pStyle w:val="ListParagraph"/>
        <w:numPr>
          <w:ilvl w:val="0"/>
          <w:numId w:val="2"/>
        </w:numPr>
        <w:rPr>
          <w:sz w:val="18"/>
        </w:rPr>
      </w:pPr>
      <w:r w:rsidRPr="00183FFE">
        <w:rPr>
          <w:sz w:val="18"/>
        </w:rPr>
        <w:t xml:space="preserve">Minimum of </w:t>
      </w:r>
      <w:r w:rsidRPr="00183FFE">
        <w:rPr>
          <w:sz w:val="18"/>
          <w:u w:val="single"/>
        </w:rPr>
        <w:t xml:space="preserve">THREE evidential quotes from </w:t>
      </w:r>
      <w:r w:rsidR="00943E62" w:rsidRPr="00183FFE">
        <w:rPr>
          <w:sz w:val="18"/>
          <w:u w:val="single"/>
        </w:rPr>
        <w:t>Antigone</w:t>
      </w:r>
      <w:r w:rsidRPr="00183FFE">
        <w:rPr>
          <w:sz w:val="18"/>
        </w:rPr>
        <w:t xml:space="preserve"> to support your argument</w:t>
      </w:r>
    </w:p>
    <w:p w:rsidR="00215DCF" w:rsidRPr="00183FFE" w:rsidRDefault="00215DCF" w:rsidP="00215DCF">
      <w:pPr>
        <w:pStyle w:val="ListParagraph"/>
        <w:numPr>
          <w:ilvl w:val="0"/>
          <w:numId w:val="2"/>
        </w:numPr>
        <w:rPr>
          <w:sz w:val="18"/>
        </w:rPr>
      </w:pPr>
      <w:r w:rsidRPr="00183FFE">
        <w:rPr>
          <w:sz w:val="18"/>
        </w:rPr>
        <w:t xml:space="preserve">Minimum of </w:t>
      </w:r>
      <w:r w:rsidRPr="00183FFE">
        <w:rPr>
          <w:sz w:val="18"/>
          <w:u w:val="single"/>
        </w:rPr>
        <w:t>TWO additional evidential quotes</w:t>
      </w:r>
      <w:r w:rsidRPr="00183FFE">
        <w:rPr>
          <w:sz w:val="18"/>
        </w:rPr>
        <w:t xml:space="preserve"> from SUPPLEMENTAL </w:t>
      </w:r>
      <w:r w:rsidR="00C67D4B" w:rsidRPr="00183FFE">
        <w:rPr>
          <w:sz w:val="18"/>
        </w:rPr>
        <w:t>articles</w:t>
      </w:r>
      <w:r w:rsidRPr="00183FFE">
        <w:rPr>
          <w:sz w:val="18"/>
        </w:rPr>
        <w:t xml:space="preserve"> to support your argument</w:t>
      </w:r>
    </w:p>
    <w:p w:rsidR="00215DCF" w:rsidRPr="00183FFE" w:rsidRDefault="00215DCF" w:rsidP="00215DCF">
      <w:pPr>
        <w:pStyle w:val="ListParagraph"/>
        <w:numPr>
          <w:ilvl w:val="0"/>
          <w:numId w:val="2"/>
        </w:numPr>
        <w:rPr>
          <w:sz w:val="18"/>
        </w:rPr>
      </w:pPr>
      <w:r w:rsidRPr="00183FFE">
        <w:rPr>
          <w:sz w:val="18"/>
        </w:rPr>
        <w:t>MUST include correctly formatted MLA parenthetical citations</w:t>
      </w:r>
    </w:p>
    <w:p w:rsidR="00215DCF" w:rsidRPr="00183FFE" w:rsidRDefault="001C69DB" w:rsidP="00943E62">
      <w:pPr>
        <w:pStyle w:val="ListParagraph"/>
        <w:numPr>
          <w:ilvl w:val="0"/>
          <w:numId w:val="2"/>
        </w:numPr>
        <w:rPr>
          <w:sz w:val="18"/>
        </w:rPr>
      </w:pPr>
      <w:r w:rsidRPr="00183FFE">
        <w:rPr>
          <w:sz w:val="18"/>
        </w:rPr>
        <w:t xml:space="preserve">Must adhere to grammar and conventions of Standard English </w:t>
      </w:r>
    </w:p>
    <w:p w:rsidR="00943E62" w:rsidRPr="00183FFE" w:rsidRDefault="00943E62" w:rsidP="00943E62">
      <w:pPr>
        <w:pStyle w:val="ListParagraph"/>
        <w:numPr>
          <w:ilvl w:val="0"/>
          <w:numId w:val="2"/>
        </w:numPr>
        <w:rPr>
          <w:sz w:val="18"/>
        </w:rPr>
      </w:pPr>
      <w:r w:rsidRPr="00183FFE">
        <w:rPr>
          <w:sz w:val="18"/>
        </w:rPr>
        <w:t>Must NOT HAVE ANY “</w:t>
      </w:r>
      <w:r w:rsidRPr="00183FFE">
        <w:rPr>
          <w:i/>
          <w:sz w:val="18"/>
        </w:rPr>
        <w:t>personal language</w:t>
      </w:r>
      <w:r w:rsidRPr="00183FFE">
        <w:rPr>
          <w:sz w:val="18"/>
        </w:rPr>
        <w:t xml:space="preserve">”---ex: </w:t>
      </w:r>
      <w:r w:rsidRPr="00183FFE">
        <w:rPr>
          <w:i/>
          <w:sz w:val="18"/>
        </w:rPr>
        <w:t>for me, personally, I think, in my opinion, etc</w:t>
      </w:r>
      <w:r w:rsidRPr="00183FFE">
        <w:rPr>
          <w:sz w:val="18"/>
        </w:rPr>
        <w:t xml:space="preserve">. </w:t>
      </w:r>
    </w:p>
    <w:p w:rsidR="003356EC" w:rsidRPr="00183FFE" w:rsidRDefault="003356EC" w:rsidP="00943E62">
      <w:pPr>
        <w:pStyle w:val="ListParagraph"/>
        <w:numPr>
          <w:ilvl w:val="0"/>
          <w:numId w:val="2"/>
        </w:numPr>
        <w:rPr>
          <w:sz w:val="18"/>
        </w:rPr>
      </w:pPr>
      <w:r w:rsidRPr="00183FFE">
        <w:rPr>
          <w:sz w:val="18"/>
        </w:rPr>
        <w:t xml:space="preserve">Must INTRODUCE quotes </w:t>
      </w:r>
      <w:r w:rsidR="0078799A" w:rsidRPr="00183FFE">
        <w:rPr>
          <w:sz w:val="18"/>
        </w:rPr>
        <w:t xml:space="preserve">with signal phrases </w:t>
      </w:r>
      <w:r w:rsidRPr="00183FFE">
        <w:rPr>
          <w:sz w:val="18"/>
        </w:rPr>
        <w:t xml:space="preserve">before including them in a paragraph (unless they are self-explanatorily introducing the paper itself, or something of that nature) </w:t>
      </w:r>
    </w:p>
    <w:p w:rsidR="007841F0" w:rsidRPr="00183FFE" w:rsidRDefault="007841F0" w:rsidP="00943E62">
      <w:pPr>
        <w:pStyle w:val="ListParagraph"/>
        <w:numPr>
          <w:ilvl w:val="0"/>
          <w:numId w:val="2"/>
        </w:numPr>
        <w:rPr>
          <w:sz w:val="18"/>
        </w:rPr>
      </w:pPr>
      <w:r w:rsidRPr="00183FFE">
        <w:rPr>
          <w:sz w:val="18"/>
        </w:rPr>
        <w:t>Must not directly mention the word “quote” when incorporating supporting quotes</w:t>
      </w:r>
    </w:p>
    <w:p w:rsidR="00D217B6" w:rsidRPr="00183FFE" w:rsidRDefault="00D217B6" w:rsidP="00943E62">
      <w:pPr>
        <w:pStyle w:val="ListParagraph"/>
        <w:numPr>
          <w:ilvl w:val="0"/>
          <w:numId w:val="2"/>
        </w:numPr>
        <w:rPr>
          <w:sz w:val="18"/>
        </w:rPr>
      </w:pPr>
      <w:r w:rsidRPr="00183FFE">
        <w:rPr>
          <w:sz w:val="18"/>
        </w:rPr>
        <w:t>NO FLUFF or MADE-UP CLAIMS or “SELLING” THE PLAY or “WORD CLUTTER”</w:t>
      </w:r>
    </w:p>
    <w:p w:rsidR="0078799A" w:rsidRDefault="0078799A" w:rsidP="00943E62">
      <w:pPr>
        <w:pStyle w:val="ListParagraph"/>
        <w:numPr>
          <w:ilvl w:val="0"/>
          <w:numId w:val="2"/>
        </w:numPr>
        <w:rPr>
          <w:sz w:val="18"/>
        </w:rPr>
      </w:pPr>
      <w:r w:rsidRPr="00183FFE">
        <w:rPr>
          <w:sz w:val="18"/>
        </w:rPr>
        <w:t>MUST ADHERE TO ANY AND ALL GRAMMATICAL ISSUES/RULES COVERED IN THE CRITICAL GRAMMAR REVIEW.</w:t>
      </w:r>
    </w:p>
    <w:p w:rsidR="00183FFE" w:rsidRDefault="00183FFE" w:rsidP="00183FFE">
      <w:pPr>
        <w:rPr>
          <w:sz w:val="18"/>
        </w:rPr>
      </w:pPr>
    </w:p>
    <w:p w:rsidR="00183FFE" w:rsidRPr="00183FFE" w:rsidRDefault="00183FFE" w:rsidP="00183FFE">
      <w:pPr>
        <w:rPr>
          <w:sz w:val="18"/>
        </w:rPr>
      </w:pPr>
      <w:r>
        <w:rPr>
          <w:sz w:val="18"/>
        </w:rPr>
        <w:t xml:space="preserve">© 2015 Shannon Townes and Nathan Sloan </w:t>
      </w:r>
      <w:bookmarkStart w:id="0" w:name="_GoBack"/>
      <w:bookmarkEnd w:id="0"/>
    </w:p>
    <w:p w:rsidR="00183FFE" w:rsidRPr="00183FFE" w:rsidRDefault="00183FFE" w:rsidP="00183FFE">
      <w:pPr>
        <w:rPr>
          <w:sz w:val="18"/>
        </w:rPr>
      </w:pPr>
    </w:p>
    <w:sectPr w:rsidR="00183FFE" w:rsidRPr="00183FFE" w:rsidSect="00C67D4B">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0F" w:rsidRDefault="00935E0F" w:rsidP="00C67D4B">
      <w:pPr>
        <w:spacing w:line="240" w:lineRule="auto"/>
      </w:pPr>
      <w:r>
        <w:separator/>
      </w:r>
    </w:p>
  </w:endnote>
  <w:endnote w:type="continuationSeparator" w:id="0">
    <w:p w:rsidR="00935E0F" w:rsidRDefault="00935E0F" w:rsidP="00C67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0F" w:rsidRDefault="00935E0F" w:rsidP="00C67D4B">
      <w:pPr>
        <w:spacing w:line="240" w:lineRule="auto"/>
      </w:pPr>
      <w:r>
        <w:separator/>
      </w:r>
    </w:p>
  </w:footnote>
  <w:footnote w:type="continuationSeparator" w:id="0">
    <w:p w:rsidR="00935E0F" w:rsidRDefault="00935E0F" w:rsidP="00C67D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4B" w:rsidRPr="00C67D4B" w:rsidRDefault="00C67D4B" w:rsidP="00C67D4B">
    <w:pPr>
      <w:pStyle w:val="Header"/>
      <w:tabs>
        <w:tab w:val="clear" w:pos="9360"/>
        <w:tab w:val="left" w:pos="1830"/>
        <w:tab w:val="right" w:pos="10800"/>
      </w:tabs>
      <w:rPr>
        <w:i/>
        <w:u w:val="single"/>
      </w:rPr>
    </w:pPr>
    <w:r>
      <w:rPr>
        <w:u w:val="single"/>
      </w:rPr>
      <w:t>English I Honors</w:t>
    </w:r>
    <w:r>
      <w:rPr>
        <w:u w:val="single"/>
      </w:rPr>
      <w:tab/>
    </w:r>
    <w:r>
      <w:rPr>
        <w:u w:val="single"/>
      </w:rPr>
      <w:tab/>
    </w:r>
    <w:r>
      <w:rPr>
        <w:u w:val="single"/>
      </w:rPr>
      <w:tab/>
    </w:r>
    <w:r>
      <w:rPr>
        <w:i/>
        <w:u w:val="single"/>
      </w:rPr>
      <w:t>Antigone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5781"/>
    <w:multiLevelType w:val="hybridMultilevel"/>
    <w:tmpl w:val="BC72D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B4D56"/>
    <w:multiLevelType w:val="hybridMultilevel"/>
    <w:tmpl w:val="DA4C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CF"/>
    <w:rsid w:val="001406BC"/>
    <w:rsid w:val="00183FFE"/>
    <w:rsid w:val="001C69DB"/>
    <w:rsid w:val="00215DCF"/>
    <w:rsid w:val="003356EC"/>
    <w:rsid w:val="0040446F"/>
    <w:rsid w:val="00493C23"/>
    <w:rsid w:val="0055063A"/>
    <w:rsid w:val="0055765A"/>
    <w:rsid w:val="007841F0"/>
    <w:rsid w:val="0078799A"/>
    <w:rsid w:val="00935E0F"/>
    <w:rsid w:val="00943E62"/>
    <w:rsid w:val="00BE7509"/>
    <w:rsid w:val="00C0523C"/>
    <w:rsid w:val="00C67D4B"/>
    <w:rsid w:val="00D217B6"/>
    <w:rsid w:val="00DC4C82"/>
    <w:rsid w:val="00E6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D58F3-C0BB-4181-A9D0-8D8CC0AD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DCF"/>
    <w:pPr>
      <w:ind w:left="720"/>
      <w:contextualSpacing/>
    </w:pPr>
  </w:style>
  <w:style w:type="paragraph" w:styleId="Header">
    <w:name w:val="header"/>
    <w:basedOn w:val="Normal"/>
    <w:link w:val="HeaderChar"/>
    <w:uiPriority w:val="99"/>
    <w:unhideWhenUsed/>
    <w:rsid w:val="00C67D4B"/>
    <w:pPr>
      <w:tabs>
        <w:tab w:val="center" w:pos="4680"/>
        <w:tab w:val="right" w:pos="9360"/>
      </w:tabs>
      <w:spacing w:line="240" w:lineRule="auto"/>
    </w:pPr>
  </w:style>
  <w:style w:type="character" w:customStyle="1" w:styleId="HeaderChar">
    <w:name w:val="Header Char"/>
    <w:basedOn w:val="DefaultParagraphFont"/>
    <w:link w:val="Header"/>
    <w:uiPriority w:val="99"/>
    <w:rsid w:val="00C67D4B"/>
  </w:style>
  <w:style w:type="paragraph" w:styleId="Footer">
    <w:name w:val="footer"/>
    <w:basedOn w:val="Normal"/>
    <w:link w:val="FooterChar"/>
    <w:uiPriority w:val="99"/>
    <w:unhideWhenUsed/>
    <w:rsid w:val="00C67D4B"/>
    <w:pPr>
      <w:tabs>
        <w:tab w:val="center" w:pos="4680"/>
        <w:tab w:val="right" w:pos="9360"/>
      </w:tabs>
      <w:spacing w:line="240" w:lineRule="auto"/>
    </w:pPr>
  </w:style>
  <w:style w:type="character" w:customStyle="1" w:styleId="FooterChar">
    <w:name w:val="Footer Char"/>
    <w:basedOn w:val="DefaultParagraphFont"/>
    <w:link w:val="Footer"/>
    <w:uiPriority w:val="99"/>
    <w:rsid w:val="00C6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RCSD1</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Townes, Shannon</dc:creator>
  <cp:lastModifiedBy>Townes, Shannon</cp:lastModifiedBy>
  <cp:revision>2</cp:revision>
  <cp:lastPrinted>2013-09-27T17:55:00Z</cp:lastPrinted>
  <dcterms:created xsi:type="dcterms:W3CDTF">2016-01-29T20:50:00Z</dcterms:created>
  <dcterms:modified xsi:type="dcterms:W3CDTF">2016-01-29T20:50:00Z</dcterms:modified>
</cp:coreProperties>
</file>